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4C36C" w14:textId="77777777" w:rsidR="00DA17A9" w:rsidRDefault="00DA17A9" w:rsidP="00DA17A9">
      <w:pPr>
        <w:widowControl w:val="0"/>
        <w:autoSpaceDE w:val="0"/>
        <w:autoSpaceDN w:val="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8"/>
          <w:szCs w:val="28"/>
        </w:rPr>
        <w:t>Second Presbyterian Church</w:t>
      </w:r>
    </w:p>
    <w:p w14:paraId="0FD0E088" w14:textId="1FADDDCB" w:rsidR="002271BF" w:rsidRPr="00DA17A9" w:rsidRDefault="00DA17A9" w:rsidP="00DA17A9">
      <w:pPr>
        <w:widowControl w:val="0"/>
        <w:autoSpaceDE w:val="0"/>
        <w:autoSpaceDN w:val="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Stated Meeting of the Congregation/Corporation</w:t>
      </w:r>
    </w:p>
    <w:p w14:paraId="5B42721C" w14:textId="30AE436B" w:rsidR="002271BF" w:rsidRDefault="002271BF" w:rsidP="00DA17A9">
      <w:pPr>
        <w:widowControl w:val="0"/>
        <w:autoSpaceDE w:val="0"/>
        <w:autoSpaceDN w:val="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DA17A9">
        <w:rPr>
          <w:rFonts w:ascii="Times" w:hAnsi="Times" w:cs="Times"/>
          <w:b/>
          <w:bCs/>
          <w:color w:val="000000"/>
          <w:sz w:val="28"/>
          <w:szCs w:val="28"/>
        </w:rPr>
        <w:t>December</w:t>
      </w:r>
      <w:r w:rsidR="00DA17A9">
        <w:rPr>
          <w:rFonts w:ascii="Times" w:hAnsi="Times" w:cs="Times"/>
          <w:b/>
          <w:bCs/>
          <w:color w:val="000000"/>
          <w:sz w:val="28"/>
          <w:szCs w:val="28"/>
        </w:rPr>
        <w:t xml:space="preserve"> 10, 2017</w:t>
      </w:r>
    </w:p>
    <w:p w14:paraId="46E10B4C" w14:textId="77777777" w:rsidR="00DA17A9" w:rsidRPr="00DA17A9" w:rsidRDefault="00DA17A9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3BBDDE5D" w14:textId="0636EB95" w:rsidR="002271BF" w:rsidRDefault="002271BF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DA17A9">
        <w:rPr>
          <w:rFonts w:ascii="Times" w:hAnsi="Times" w:cs="Times"/>
          <w:color w:val="000000"/>
          <w:sz w:val="28"/>
          <w:szCs w:val="28"/>
        </w:rPr>
        <w:t>A meeting of the Congregation/Corporation of Second Presbyterian Churc</w:t>
      </w:r>
      <w:r w:rsidR="00DA17A9">
        <w:rPr>
          <w:rFonts w:ascii="Times" w:hAnsi="Times" w:cs="Times"/>
          <w:color w:val="000000"/>
          <w:sz w:val="28"/>
          <w:szCs w:val="28"/>
        </w:rPr>
        <w:t>h was held</w:t>
      </w:r>
      <w:r w:rsidR="0031709E">
        <w:rPr>
          <w:rFonts w:ascii="Times" w:hAnsi="Times" w:cs="Times"/>
          <w:color w:val="000000"/>
          <w:sz w:val="28"/>
          <w:szCs w:val="28"/>
        </w:rPr>
        <w:t xml:space="preserve"> in the sanctuary</w:t>
      </w:r>
      <w:r w:rsidR="00DA17A9">
        <w:rPr>
          <w:rFonts w:ascii="Times" w:hAnsi="Times" w:cs="Times"/>
          <w:color w:val="000000"/>
          <w:sz w:val="28"/>
          <w:szCs w:val="28"/>
        </w:rPr>
        <w:t xml:space="preserve"> on Sunday, December 10, 2017</w:t>
      </w:r>
      <w:r w:rsidR="003A2B58">
        <w:rPr>
          <w:rFonts w:ascii="Times" w:hAnsi="Times" w:cs="Times"/>
          <w:color w:val="000000"/>
          <w:sz w:val="28"/>
          <w:szCs w:val="28"/>
        </w:rPr>
        <w:t>,</w:t>
      </w:r>
      <w:r w:rsidRPr="00DA17A9">
        <w:rPr>
          <w:rFonts w:ascii="Times" w:hAnsi="Times" w:cs="Times"/>
          <w:color w:val="000000"/>
          <w:sz w:val="28"/>
          <w:szCs w:val="28"/>
        </w:rPr>
        <w:t xml:space="preserve"> for the purpose of election of Elders and Deacons and to hear a report of the Personnel Committee regarding a change to the Pastor's Call. </w:t>
      </w:r>
      <w:r w:rsidR="00DA17A9">
        <w:rPr>
          <w:rFonts w:ascii="Times" w:hAnsi="Times" w:cs="Times"/>
          <w:color w:val="000000"/>
          <w:sz w:val="28"/>
          <w:szCs w:val="28"/>
        </w:rPr>
        <w:t xml:space="preserve"> </w:t>
      </w:r>
      <w:r w:rsidRPr="00DA17A9">
        <w:rPr>
          <w:rFonts w:ascii="Times" w:hAnsi="Times" w:cs="Times"/>
          <w:color w:val="000000"/>
          <w:sz w:val="28"/>
          <w:szCs w:val="28"/>
        </w:rPr>
        <w:t xml:space="preserve">The meeting was called to order </w:t>
      </w:r>
      <w:r w:rsidRPr="00697271">
        <w:rPr>
          <w:rFonts w:ascii="Times" w:hAnsi="Times" w:cs="Times"/>
          <w:color w:val="000000" w:themeColor="text1"/>
          <w:sz w:val="28"/>
          <w:szCs w:val="28"/>
        </w:rPr>
        <w:t>at</w:t>
      </w:r>
      <w:r w:rsidR="00DA17A9" w:rsidRPr="00697271">
        <w:rPr>
          <w:rFonts w:ascii="Times" w:hAnsi="Times" w:cs="Times"/>
          <w:color w:val="000000" w:themeColor="text1"/>
          <w:sz w:val="28"/>
          <w:szCs w:val="28"/>
        </w:rPr>
        <w:t xml:space="preserve"> l</w:t>
      </w:r>
      <w:r w:rsidRPr="00697271">
        <w:rPr>
          <w:rFonts w:ascii="Times" w:hAnsi="Times" w:cs="Times"/>
          <w:color w:val="000000" w:themeColor="text1"/>
          <w:sz w:val="28"/>
          <w:szCs w:val="28"/>
        </w:rPr>
        <w:t>1:</w:t>
      </w:r>
      <w:r w:rsidR="003E4EDE" w:rsidRPr="00697271">
        <w:rPr>
          <w:rFonts w:ascii="Times" w:hAnsi="Times" w:cs="Times"/>
          <w:color w:val="000000" w:themeColor="text1"/>
          <w:sz w:val="28"/>
          <w:szCs w:val="28"/>
        </w:rPr>
        <w:t>57</w:t>
      </w:r>
      <w:r w:rsidR="00DA17A9" w:rsidRPr="00697271">
        <w:rPr>
          <w:rFonts w:ascii="Times" w:hAnsi="Times" w:cs="Times"/>
          <w:color w:val="000000" w:themeColor="text1"/>
          <w:sz w:val="28"/>
          <w:szCs w:val="28"/>
        </w:rPr>
        <w:t>am</w:t>
      </w:r>
      <w:r w:rsidRPr="00697271">
        <w:rPr>
          <w:rFonts w:ascii="Times" w:hAnsi="Times" w:cs="Times"/>
          <w:color w:val="000000" w:themeColor="text1"/>
          <w:sz w:val="28"/>
          <w:szCs w:val="28"/>
        </w:rPr>
        <w:t xml:space="preserve"> and </w:t>
      </w:r>
      <w:r w:rsidRPr="00DA17A9">
        <w:rPr>
          <w:rFonts w:ascii="Times" w:hAnsi="Times" w:cs="Times"/>
          <w:color w:val="000000"/>
          <w:sz w:val="28"/>
          <w:szCs w:val="28"/>
        </w:rPr>
        <w:t>opened with prayer by the Rev. Dr</w:t>
      </w:r>
      <w:r w:rsidR="00DA17A9">
        <w:rPr>
          <w:rFonts w:ascii="Times" w:hAnsi="Times" w:cs="Times"/>
          <w:color w:val="000000"/>
          <w:sz w:val="28"/>
          <w:szCs w:val="28"/>
        </w:rPr>
        <w:t>. Robert Woodruff, moderator.</w:t>
      </w:r>
    </w:p>
    <w:p w14:paraId="1680DF09" w14:textId="77777777" w:rsidR="00DA17A9" w:rsidRDefault="00DA17A9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7E087C82" w14:textId="77777777" w:rsidR="002271BF" w:rsidRPr="00DA17A9" w:rsidRDefault="002271BF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DA17A9">
        <w:rPr>
          <w:rFonts w:ascii="Times" w:hAnsi="Times" w:cs="Times"/>
          <w:color w:val="000000"/>
          <w:sz w:val="28"/>
          <w:szCs w:val="28"/>
        </w:rPr>
        <w:t xml:space="preserve">The Clerk declared a quorum present. </w:t>
      </w:r>
    </w:p>
    <w:p w14:paraId="6138024F" w14:textId="77777777" w:rsidR="00DA17A9" w:rsidRDefault="00DA17A9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739BEFC7" w14:textId="56E58827" w:rsidR="00D71B13" w:rsidRDefault="002271BF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DA17A9">
        <w:rPr>
          <w:rFonts w:ascii="Times" w:hAnsi="Times" w:cs="Times"/>
          <w:color w:val="000000"/>
          <w:sz w:val="28"/>
          <w:szCs w:val="28"/>
        </w:rPr>
        <w:t xml:space="preserve">The </w:t>
      </w:r>
      <w:r w:rsidR="002179BC">
        <w:rPr>
          <w:rFonts w:ascii="Times" w:hAnsi="Times" w:cs="Times"/>
          <w:color w:val="000000"/>
          <w:sz w:val="28"/>
          <w:szCs w:val="28"/>
        </w:rPr>
        <w:t xml:space="preserve">congregation </w:t>
      </w:r>
      <w:r w:rsidR="002179BC" w:rsidRPr="002179BC">
        <w:rPr>
          <w:rFonts w:ascii="Times" w:hAnsi="Times" w:cs="Times"/>
          <w:b/>
          <w:color w:val="000000"/>
          <w:sz w:val="28"/>
          <w:szCs w:val="28"/>
        </w:rPr>
        <w:t>VOTED</w:t>
      </w:r>
      <w:r w:rsidRPr="00DA17A9">
        <w:rPr>
          <w:rFonts w:ascii="Times" w:hAnsi="Times" w:cs="Times"/>
          <w:color w:val="000000"/>
          <w:sz w:val="28"/>
          <w:szCs w:val="28"/>
        </w:rPr>
        <w:t xml:space="preserve"> that Session be authorized to </w:t>
      </w:r>
      <w:r w:rsidR="00E71436">
        <w:rPr>
          <w:rFonts w:ascii="Times" w:hAnsi="Times" w:cs="Times"/>
          <w:color w:val="000000"/>
          <w:sz w:val="28"/>
          <w:szCs w:val="28"/>
        </w:rPr>
        <w:t>review and approve the minutes o</w:t>
      </w:r>
      <w:r w:rsidR="00D71B13">
        <w:rPr>
          <w:rFonts w:ascii="Times" w:hAnsi="Times" w:cs="Times"/>
          <w:color w:val="000000"/>
          <w:sz w:val="28"/>
          <w:szCs w:val="28"/>
        </w:rPr>
        <w:t>f this meeting.</w:t>
      </w:r>
    </w:p>
    <w:p w14:paraId="43B55361" w14:textId="77777777" w:rsidR="00DA17A9" w:rsidRDefault="00DA17A9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5569B44D" w14:textId="5F290F3E" w:rsidR="002179BC" w:rsidRPr="00175C38" w:rsidRDefault="002179BC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The Chair of the Nominating Committee, Elder Remegio Molo explained that the term of four elders and </w:t>
      </w:r>
      <w:r w:rsidR="00DE609B">
        <w:rPr>
          <w:rFonts w:ascii="Times" w:hAnsi="Times" w:cs="Times"/>
          <w:color w:val="000000"/>
          <w:sz w:val="28"/>
          <w:szCs w:val="28"/>
        </w:rPr>
        <w:t>three</w:t>
      </w:r>
      <w:r>
        <w:rPr>
          <w:rFonts w:ascii="Times" w:hAnsi="Times" w:cs="Times"/>
          <w:color w:val="000000"/>
          <w:sz w:val="28"/>
          <w:szCs w:val="28"/>
        </w:rPr>
        <w:t xml:space="preserve"> deacons was expiring this year</w:t>
      </w:r>
      <w:r w:rsidR="00DE609B">
        <w:rPr>
          <w:rFonts w:ascii="Times" w:hAnsi="Times" w:cs="Times"/>
          <w:color w:val="000000"/>
          <w:sz w:val="28"/>
          <w:szCs w:val="28"/>
        </w:rPr>
        <w:t>, and that the Nominating Committee continued to search for two elder candidates and one deacon candidate</w:t>
      </w:r>
      <w:r>
        <w:rPr>
          <w:rFonts w:ascii="Times" w:hAnsi="Times" w:cs="Times"/>
          <w:color w:val="000000"/>
          <w:sz w:val="28"/>
          <w:szCs w:val="28"/>
        </w:rPr>
        <w:t>.</w:t>
      </w:r>
      <w:r w:rsidR="009455BA" w:rsidRPr="009455BA">
        <w:rPr>
          <w:rFonts w:ascii="Times" w:hAnsi="Times" w:cs="Times"/>
          <w:color w:val="000000"/>
          <w:sz w:val="28"/>
          <w:szCs w:val="28"/>
        </w:rPr>
        <w:t xml:space="preserve"> </w:t>
      </w:r>
      <w:r w:rsidR="009455BA">
        <w:rPr>
          <w:rFonts w:ascii="Times" w:hAnsi="Times" w:cs="Times"/>
          <w:color w:val="000000"/>
          <w:sz w:val="28"/>
          <w:szCs w:val="28"/>
        </w:rPr>
        <w:t xml:space="preserve"> Elder Molo acknowledged and thanked the other members of the Nominating Committee:  </w:t>
      </w:r>
      <w:r w:rsidR="00175C38">
        <w:rPr>
          <w:rFonts w:ascii="Times" w:hAnsi="Times" w:cs="Times"/>
          <w:color w:val="000000"/>
          <w:sz w:val="28"/>
          <w:szCs w:val="28"/>
        </w:rPr>
        <w:t>Co-Chair Martha Powers</w:t>
      </w:r>
      <w:r w:rsidR="0048135E">
        <w:rPr>
          <w:rFonts w:ascii="Times" w:hAnsi="Times" w:cs="Times"/>
          <w:color w:val="000000"/>
          <w:sz w:val="28"/>
          <w:szCs w:val="28"/>
        </w:rPr>
        <w:t xml:space="preserve">, members Lynn Gatewood, </w:t>
      </w:r>
      <w:r w:rsidR="00175C38">
        <w:rPr>
          <w:rFonts w:ascii="Times" w:hAnsi="Times" w:cs="Times"/>
          <w:color w:val="000000"/>
          <w:sz w:val="28"/>
          <w:szCs w:val="28"/>
        </w:rPr>
        <w:t xml:space="preserve">Alicia Montoya, Mickey McHugh, </w:t>
      </w:r>
      <w:r w:rsidR="003D2B64">
        <w:rPr>
          <w:rFonts w:ascii="Times" w:hAnsi="Times" w:cs="Times"/>
          <w:color w:val="000000" w:themeColor="text1"/>
          <w:sz w:val="28"/>
          <w:szCs w:val="28"/>
        </w:rPr>
        <w:t>David Lopez, James Bencomo, and ex-of</w:t>
      </w:r>
      <w:r w:rsidR="003A2B58">
        <w:rPr>
          <w:rFonts w:ascii="Times" w:hAnsi="Times" w:cs="Times"/>
          <w:color w:val="000000" w:themeColor="text1"/>
          <w:sz w:val="28"/>
          <w:szCs w:val="28"/>
        </w:rPr>
        <w:t>f</w:t>
      </w:r>
      <w:r w:rsidR="003D2B64">
        <w:rPr>
          <w:rFonts w:ascii="Times" w:hAnsi="Times" w:cs="Times"/>
          <w:color w:val="000000" w:themeColor="text1"/>
          <w:sz w:val="28"/>
          <w:szCs w:val="28"/>
        </w:rPr>
        <w:t>icio</w:t>
      </w:r>
      <w:r w:rsidR="003A2B58">
        <w:rPr>
          <w:rFonts w:ascii="Times" w:hAnsi="Times" w:cs="Times"/>
          <w:color w:val="000000" w:themeColor="text1"/>
          <w:sz w:val="28"/>
          <w:szCs w:val="28"/>
        </w:rPr>
        <w:t xml:space="preserve"> member Rev. Woodruff.</w:t>
      </w:r>
    </w:p>
    <w:p w14:paraId="79EE43B4" w14:textId="77777777" w:rsidR="00D71B13" w:rsidRDefault="00D71B13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08C1020A" w14:textId="4F7853B5" w:rsidR="00D71B13" w:rsidRDefault="00D71B13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The congregation </w:t>
      </w:r>
      <w:r w:rsidRPr="00D71B13">
        <w:rPr>
          <w:rFonts w:ascii="Times" w:hAnsi="Times" w:cs="Times"/>
          <w:b/>
          <w:color w:val="000000"/>
          <w:sz w:val="28"/>
          <w:szCs w:val="28"/>
        </w:rPr>
        <w:t>VOTED</w:t>
      </w:r>
      <w:r>
        <w:rPr>
          <w:rFonts w:ascii="Times" w:hAnsi="Times" w:cs="Times"/>
          <w:color w:val="000000"/>
          <w:sz w:val="28"/>
          <w:szCs w:val="28"/>
        </w:rPr>
        <w:t xml:space="preserve"> to </w:t>
      </w:r>
      <w:r w:rsidR="00175C38">
        <w:rPr>
          <w:rFonts w:ascii="Times" w:hAnsi="Times" w:cs="Times"/>
          <w:color w:val="000000"/>
          <w:sz w:val="28"/>
          <w:szCs w:val="28"/>
        </w:rPr>
        <w:t xml:space="preserve">elect Kris Johnson and Anna </w:t>
      </w:r>
      <w:r w:rsidR="003A2B58">
        <w:rPr>
          <w:rFonts w:ascii="Times" w:hAnsi="Times" w:cs="Times"/>
          <w:color w:val="000000"/>
          <w:sz w:val="28"/>
          <w:szCs w:val="28"/>
        </w:rPr>
        <w:t>Torres for elder, Class of 2020</w:t>
      </w:r>
      <w:r>
        <w:rPr>
          <w:rFonts w:ascii="Times" w:hAnsi="Times" w:cs="Times"/>
          <w:color w:val="000000"/>
          <w:sz w:val="28"/>
          <w:szCs w:val="28"/>
        </w:rPr>
        <w:t>.</w:t>
      </w:r>
    </w:p>
    <w:p w14:paraId="4DE1C364" w14:textId="77777777" w:rsidR="00D71B13" w:rsidRDefault="00D71B13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6911C4B1" w14:textId="2BD353D0" w:rsidR="00D71B13" w:rsidRDefault="00D71B13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Elder Molo nominated Orlando Duran and Phyl</w:t>
      </w:r>
      <w:r w:rsidR="002179BC">
        <w:rPr>
          <w:rFonts w:ascii="Times" w:hAnsi="Times" w:cs="Times"/>
          <w:color w:val="000000"/>
          <w:sz w:val="28"/>
          <w:szCs w:val="28"/>
        </w:rPr>
        <w:t>li</w:t>
      </w:r>
      <w:r>
        <w:rPr>
          <w:rFonts w:ascii="Times" w:hAnsi="Times" w:cs="Times"/>
          <w:color w:val="000000"/>
          <w:sz w:val="28"/>
          <w:szCs w:val="28"/>
        </w:rPr>
        <w:t>s Nunns for deacon, Class of 2020.</w:t>
      </w:r>
    </w:p>
    <w:p w14:paraId="4444276A" w14:textId="77777777" w:rsidR="00D71B13" w:rsidRDefault="00D71B13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3E1912F5" w14:textId="765FB6EF" w:rsidR="002179BC" w:rsidRPr="00063F01" w:rsidRDefault="00D71B13" w:rsidP="002179BC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DA17A9">
        <w:rPr>
          <w:rFonts w:ascii="Times" w:hAnsi="Times" w:cs="Times"/>
          <w:color w:val="000000"/>
          <w:sz w:val="28"/>
          <w:szCs w:val="28"/>
        </w:rPr>
        <w:t>There being n</w:t>
      </w:r>
      <w:r w:rsidR="002179BC">
        <w:rPr>
          <w:rFonts w:ascii="Times" w:hAnsi="Times" w:cs="Times"/>
          <w:color w:val="000000"/>
          <w:sz w:val="28"/>
          <w:szCs w:val="28"/>
        </w:rPr>
        <w:t xml:space="preserve">o nominations from the floor, the congregation </w:t>
      </w:r>
      <w:r w:rsidR="002179BC" w:rsidRPr="002179BC">
        <w:rPr>
          <w:rFonts w:ascii="Times" w:hAnsi="Times" w:cs="Times"/>
          <w:b/>
          <w:color w:val="000000"/>
          <w:sz w:val="28"/>
          <w:szCs w:val="28"/>
        </w:rPr>
        <w:t>VOTED</w:t>
      </w:r>
      <w:r w:rsidRPr="00DA17A9">
        <w:rPr>
          <w:rFonts w:ascii="Times" w:hAnsi="Times" w:cs="Times"/>
          <w:color w:val="000000"/>
          <w:sz w:val="28"/>
          <w:szCs w:val="28"/>
        </w:rPr>
        <w:t xml:space="preserve"> to cease nomina</w:t>
      </w:r>
      <w:r w:rsidR="002179BC">
        <w:rPr>
          <w:rFonts w:ascii="Times" w:hAnsi="Times" w:cs="Times"/>
          <w:color w:val="000000"/>
          <w:sz w:val="28"/>
          <w:szCs w:val="28"/>
        </w:rPr>
        <w:t>tions and to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2179BC">
        <w:rPr>
          <w:rFonts w:ascii="Times" w:hAnsi="Times" w:cs="Times"/>
          <w:color w:val="000000"/>
          <w:sz w:val="28"/>
          <w:szCs w:val="28"/>
        </w:rPr>
        <w:t>elect</w:t>
      </w:r>
      <w:r>
        <w:rPr>
          <w:rFonts w:ascii="Times" w:hAnsi="Times" w:cs="Times"/>
          <w:color w:val="000000"/>
          <w:sz w:val="28"/>
          <w:szCs w:val="28"/>
        </w:rPr>
        <w:t xml:space="preserve"> by acclamation.  </w:t>
      </w:r>
    </w:p>
    <w:p w14:paraId="1383C0C7" w14:textId="77777777" w:rsidR="00E71436" w:rsidRDefault="00E71436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2283719C" w14:textId="0EC3FFE1" w:rsidR="00E71436" w:rsidRDefault="002271BF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DA17A9">
        <w:rPr>
          <w:rFonts w:ascii="Times" w:hAnsi="Times" w:cs="Times"/>
          <w:color w:val="000000"/>
          <w:sz w:val="28"/>
          <w:szCs w:val="28"/>
        </w:rPr>
        <w:t>The moderator acknowledged and thanked</w:t>
      </w:r>
      <w:r w:rsidR="00D13B66">
        <w:rPr>
          <w:rFonts w:ascii="Times" w:hAnsi="Times" w:cs="Times"/>
          <w:color w:val="000000"/>
          <w:sz w:val="28"/>
          <w:szCs w:val="28"/>
        </w:rPr>
        <w:t xml:space="preserve"> Martha Powers and </w:t>
      </w:r>
      <w:r w:rsidR="00175C38">
        <w:rPr>
          <w:rFonts w:ascii="Times" w:hAnsi="Times" w:cs="Times"/>
          <w:color w:val="000000"/>
          <w:sz w:val="28"/>
          <w:szCs w:val="28"/>
        </w:rPr>
        <w:t>Anita Romero</w:t>
      </w:r>
      <w:r w:rsidR="00D13B66">
        <w:rPr>
          <w:rFonts w:ascii="Times" w:hAnsi="Times" w:cs="Times"/>
          <w:color w:val="000000"/>
          <w:sz w:val="28"/>
          <w:szCs w:val="28"/>
        </w:rPr>
        <w:t xml:space="preserve"> Torres</w:t>
      </w:r>
      <w:r w:rsidRPr="00DA17A9">
        <w:rPr>
          <w:rFonts w:ascii="Times" w:hAnsi="Times" w:cs="Times"/>
          <w:color w:val="000000"/>
          <w:sz w:val="28"/>
          <w:szCs w:val="28"/>
        </w:rPr>
        <w:t>, who complet</w:t>
      </w:r>
      <w:r w:rsidR="00D13B66">
        <w:rPr>
          <w:rFonts w:ascii="Times" w:hAnsi="Times" w:cs="Times"/>
          <w:color w:val="000000"/>
          <w:sz w:val="28"/>
          <w:szCs w:val="28"/>
        </w:rPr>
        <w:t xml:space="preserve">ed their service on Session, and </w:t>
      </w:r>
      <w:r w:rsidR="009455BA">
        <w:rPr>
          <w:rFonts w:ascii="Times" w:hAnsi="Times" w:cs="Times"/>
          <w:color w:val="000000"/>
          <w:sz w:val="28"/>
          <w:szCs w:val="28"/>
        </w:rPr>
        <w:t xml:space="preserve">Elefio Montoya, Gloria Montoya, and Clarabelle Padilla </w:t>
      </w:r>
      <w:r w:rsidRPr="00DA17A9">
        <w:rPr>
          <w:rFonts w:ascii="Times" w:hAnsi="Times" w:cs="Times"/>
          <w:color w:val="000000"/>
          <w:sz w:val="28"/>
          <w:szCs w:val="28"/>
        </w:rPr>
        <w:t>for their faithful s</w:t>
      </w:r>
      <w:r w:rsidR="00E71436">
        <w:rPr>
          <w:rFonts w:ascii="Times" w:hAnsi="Times" w:cs="Times"/>
          <w:color w:val="000000"/>
          <w:sz w:val="28"/>
          <w:szCs w:val="28"/>
        </w:rPr>
        <w:t>ervice on the Board of Deacons.</w:t>
      </w:r>
    </w:p>
    <w:p w14:paraId="2FA3035D" w14:textId="77777777" w:rsidR="00042263" w:rsidRDefault="00042263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3E478C1D" w14:textId="2C3EA98A" w:rsidR="002271BF" w:rsidRPr="00DA17A9" w:rsidRDefault="0031709E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Speaking for the Personnel Committee, </w:t>
      </w:r>
      <w:r w:rsidR="001F25D6">
        <w:rPr>
          <w:rFonts w:ascii="Times" w:hAnsi="Times" w:cs="Times"/>
          <w:color w:val="000000"/>
          <w:sz w:val="28"/>
          <w:szCs w:val="28"/>
        </w:rPr>
        <w:t>Elde</w:t>
      </w:r>
      <w:r>
        <w:rPr>
          <w:rFonts w:ascii="Times" w:hAnsi="Times" w:cs="Times"/>
          <w:color w:val="000000"/>
          <w:sz w:val="28"/>
          <w:szCs w:val="28"/>
        </w:rPr>
        <w:t xml:space="preserve">r Kris Johnson, Co-Chair of the </w:t>
      </w:r>
      <w:r w:rsidR="001F25D6">
        <w:rPr>
          <w:rFonts w:ascii="Times" w:hAnsi="Times" w:cs="Times"/>
          <w:color w:val="000000"/>
          <w:sz w:val="28"/>
          <w:szCs w:val="28"/>
        </w:rPr>
        <w:t>Committee, explained that the Committee recommended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 a </w:t>
      </w:r>
      <w:r w:rsidR="001F25D6">
        <w:rPr>
          <w:rFonts w:ascii="Times" w:hAnsi="Times" w:cs="Times"/>
          <w:color w:val="000000"/>
          <w:sz w:val="28"/>
          <w:szCs w:val="28"/>
        </w:rPr>
        <w:t>five percent (</w:t>
      </w:r>
      <w:r w:rsidR="00ED14E1">
        <w:rPr>
          <w:rFonts w:ascii="Times" w:hAnsi="Times" w:cs="Times"/>
          <w:color w:val="000000"/>
          <w:sz w:val="28"/>
          <w:szCs w:val="28"/>
        </w:rPr>
        <w:t>5%</w:t>
      </w:r>
      <w:r w:rsidR="001F25D6">
        <w:rPr>
          <w:rFonts w:ascii="Times" w:hAnsi="Times" w:cs="Times"/>
          <w:color w:val="000000"/>
          <w:sz w:val="28"/>
          <w:szCs w:val="28"/>
        </w:rPr>
        <w:t>)</w:t>
      </w:r>
      <w:r w:rsidR="00ED14E1">
        <w:rPr>
          <w:rFonts w:ascii="Times" w:hAnsi="Times" w:cs="Times"/>
          <w:color w:val="000000"/>
          <w:sz w:val="28"/>
          <w:szCs w:val="28"/>
        </w:rPr>
        <w:t xml:space="preserve"> 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>increase in the Effective Salary for the pastor.</w:t>
      </w:r>
      <w:r w:rsidR="001F25D6">
        <w:rPr>
          <w:rFonts w:ascii="Times" w:hAnsi="Times" w:cs="Times"/>
          <w:color w:val="000000"/>
          <w:sz w:val="28"/>
          <w:szCs w:val="28"/>
        </w:rPr>
        <w:t xml:space="preserve">  The Board of Pensions determines benefit computations based on Effective Salary, consisting 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of cash Salary, Housing </w:t>
      </w:r>
      <w:r w:rsidR="002271BF" w:rsidRPr="00DA17A9">
        <w:rPr>
          <w:rFonts w:ascii="Times" w:hAnsi="Times" w:cs="Times"/>
          <w:color w:val="000000"/>
          <w:sz w:val="28"/>
          <w:szCs w:val="28"/>
        </w:rPr>
        <w:lastRenderedPageBreak/>
        <w:t>Al</w:t>
      </w:r>
      <w:r w:rsidR="00B94C1A">
        <w:rPr>
          <w:rFonts w:ascii="Times" w:hAnsi="Times" w:cs="Times"/>
          <w:color w:val="000000"/>
          <w:sz w:val="28"/>
          <w:szCs w:val="28"/>
        </w:rPr>
        <w:t>lowance, Child Care Reimbursements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 and 403(b) Retirement contribution</w:t>
      </w:r>
      <w:r w:rsidR="00B94C1A">
        <w:rPr>
          <w:rFonts w:ascii="Times" w:hAnsi="Times" w:cs="Times"/>
          <w:color w:val="000000"/>
          <w:sz w:val="28"/>
          <w:szCs w:val="28"/>
        </w:rPr>
        <w:t>s</w:t>
      </w:r>
      <w:r>
        <w:rPr>
          <w:rFonts w:ascii="Times" w:hAnsi="Times" w:cs="Times"/>
          <w:color w:val="000000"/>
          <w:sz w:val="28"/>
          <w:szCs w:val="28"/>
        </w:rPr>
        <w:t xml:space="preserve">.  </w:t>
      </w:r>
      <w:r w:rsidR="001F25D6">
        <w:rPr>
          <w:rFonts w:ascii="Times" w:hAnsi="Times" w:cs="Times"/>
          <w:color w:val="000000"/>
          <w:sz w:val="28"/>
          <w:szCs w:val="28"/>
        </w:rPr>
        <w:t>Other reim</w:t>
      </w:r>
      <w:r w:rsidR="00C0179E">
        <w:rPr>
          <w:rFonts w:ascii="Times" w:hAnsi="Times" w:cs="Times"/>
          <w:color w:val="000000"/>
          <w:sz w:val="28"/>
          <w:szCs w:val="28"/>
        </w:rPr>
        <w:t>bursements are unchanged.</w:t>
      </w:r>
      <w:r w:rsidR="001F25D6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52D3D799" w14:textId="77777777" w:rsidR="00E71436" w:rsidRDefault="00E71436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6FAAEB5A" w14:textId="31E0812E" w:rsidR="00556521" w:rsidRDefault="0031709E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Rev. Woodruff 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>excused himself from the meeting and</w:t>
      </w:r>
      <w:r w:rsidR="00B94C1A">
        <w:rPr>
          <w:rFonts w:ascii="Times" w:hAnsi="Times" w:cs="Times"/>
          <w:color w:val="000000"/>
          <w:sz w:val="28"/>
          <w:szCs w:val="28"/>
        </w:rPr>
        <w:t xml:space="preserve"> appointed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 </w:t>
      </w:r>
      <w:r w:rsidR="00B94C1A">
        <w:rPr>
          <w:rFonts w:ascii="Times" w:hAnsi="Times" w:cs="Times"/>
          <w:color w:val="000000"/>
          <w:sz w:val="28"/>
          <w:szCs w:val="28"/>
        </w:rPr>
        <w:t>Rev. Dr. Kay Huggins, Parish Associate, to moderate.</w:t>
      </w:r>
    </w:p>
    <w:p w14:paraId="13C27A10" w14:textId="77777777" w:rsidR="00556521" w:rsidRDefault="00556521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2AB3E606" w14:textId="0B13DAED" w:rsidR="002271BF" w:rsidRDefault="00B94C1A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T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he congregation </w:t>
      </w:r>
      <w:r w:rsidR="002271BF" w:rsidRPr="00E71436">
        <w:rPr>
          <w:rFonts w:ascii="Times" w:hAnsi="Times" w:cs="Times"/>
          <w:b/>
          <w:color w:val="000000"/>
          <w:sz w:val="28"/>
          <w:szCs w:val="28"/>
        </w:rPr>
        <w:t>VOTED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 to approve the recommended changes</w:t>
      </w:r>
      <w:r w:rsidR="00E71436">
        <w:rPr>
          <w:rFonts w:ascii="Times" w:hAnsi="Times" w:cs="Times"/>
          <w:color w:val="000000"/>
          <w:sz w:val="28"/>
          <w:szCs w:val="28"/>
        </w:rPr>
        <w:t xml:space="preserve"> in the Pastor's Terms of Call.</w:t>
      </w:r>
    </w:p>
    <w:p w14:paraId="074DE452" w14:textId="77777777" w:rsidR="00E71436" w:rsidRPr="00DA17A9" w:rsidRDefault="00E71436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672A7A92" w14:textId="7B3C3635" w:rsidR="002271BF" w:rsidRDefault="0031709E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Rev. Woodruff</w:t>
      </w:r>
      <w:r w:rsidR="002271BF" w:rsidRPr="00DA17A9">
        <w:rPr>
          <w:rFonts w:ascii="Times" w:hAnsi="Times" w:cs="Times"/>
          <w:color w:val="000000"/>
          <w:sz w:val="28"/>
          <w:szCs w:val="28"/>
        </w:rPr>
        <w:t xml:space="preserve"> returned to the sanctuary and the meeting was adjourned with prayer by Re</w:t>
      </w:r>
      <w:r w:rsidR="00E71436">
        <w:rPr>
          <w:rFonts w:ascii="Times" w:hAnsi="Times" w:cs="Times"/>
          <w:color w:val="000000"/>
          <w:sz w:val="28"/>
          <w:szCs w:val="28"/>
        </w:rPr>
        <w:t xml:space="preserve">v. </w:t>
      </w:r>
      <w:r w:rsidR="00ED14E1">
        <w:rPr>
          <w:rFonts w:ascii="Times" w:hAnsi="Times" w:cs="Times"/>
          <w:color w:val="000000"/>
          <w:sz w:val="28"/>
          <w:szCs w:val="28"/>
        </w:rPr>
        <w:t>Huggins</w:t>
      </w:r>
      <w:r w:rsidR="006A1D8F">
        <w:rPr>
          <w:rFonts w:ascii="Times" w:hAnsi="Times" w:cs="Times"/>
          <w:color w:val="000000"/>
          <w:sz w:val="28"/>
          <w:szCs w:val="28"/>
        </w:rPr>
        <w:t xml:space="preserve"> at 12:13</w:t>
      </w:r>
      <w:r w:rsidR="00E71436">
        <w:rPr>
          <w:rFonts w:ascii="Times" w:hAnsi="Times" w:cs="Times"/>
          <w:color w:val="000000"/>
          <w:sz w:val="28"/>
          <w:szCs w:val="28"/>
        </w:rPr>
        <w:t xml:space="preserve"> p.m.</w:t>
      </w:r>
    </w:p>
    <w:p w14:paraId="5A0D6942" w14:textId="77777777" w:rsidR="00E71436" w:rsidRPr="00DA17A9" w:rsidRDefault="00E71436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63AD1CFC" w14:textId="77777777" w:rsidR="002271BF" w:rsidRPr="00DA17A9" w:rsidRDefault="002271BF" w:rsidP="00DA17A9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DA17A9">
        <w:rPr>
          <w:rFonts w:ascii="Times" w:hAnsi="Times" w:cs="Times"/>
          <w:color w:val="000000"/>
          <w:sz w:val="28"/>
          <w:szCs w:val="28"/>
        </w:rPr>
        <w:t xml:space="preserve">Respectfully submitted, </w:t>
      </w:r>
    </w:p>
    <w:p w14:paraId="7937B506" w14:textId="77777777" w:rsidR="002271BF" w:rsidRDefault="002271BF" w:rsidP="00DA17A9">
      <w:pPr>
        <w:contextualSpacing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04657629" w14:textId="77777777" w:rsidR="00E71436" w:rsidRDefault="00E71436" w:rsidP="00DA17A9">
      <w:pPr>
        <w:contextualSpacing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5AB5F3C9" w14:textId="679EF20E" w:rsidR="00E71436" w:rsidRPr="00E71436" w:rsidRDefault="00E71436" w:rsidP="00DA17A9">
      <w:pPr>
        <w:contextualSpacing/>
        <w:rPr>
          <w:rFonts w:ascii="Times" w:hAnsi="Times" w:cs="Times"/>
          <w:b/>
          <w:bCs/>
          <w:color w:val="000000"/>
          <w:sz w:val="28"/>
          <w:szCs w:val="28"/>
          <w:u w:val="single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  <w:u w:val="single"/>
        </w:rPr>
        <w:tab/>
      </w:r>
    </w:p>
    <w:p w14:paraId="4372B7F2" w14:textId="6F4A24DB" w:rsidR="00E71436" w:rsidRDefault="00E71436" w:rsidP="00DA17A9">
      <w:pPr>
        <w:contextualSpacing/>
        <w:rPr>
          <w:rFonts w:ascii="Times" w:hAnsi="Times" w:cs="Times"/>
          <w:bCs/>
          <w:color w:val="000000"/>
          <w:sz w:val="28"/>
          <w:szCs w:val="28"/>
        </w:rPr>
      </w:pPr>
      <w:r w:rsidRPr="00E71436">
        <w:rPr>
          <w:rFonts w:ascii="Times" w:hAnsi="Times" w:cs="Times"/>
          <w:bCs/>
          <w:color w:val="000000"/>
          <w:sz w:val="28"/>
          <w:szCs w:val="28"/>
        </w:rPr>
        <w:t>Geo</w:t>
      </w:r>
      <w:r>
        <w:rPr>
          <w:rFonts w:ascii="Times" w:hAnsi="Times" w:cs="Times"/>
          <w:bCs/>
          <w:color w:val="000000"/>
          <w:sz w:val="28"/>
          <w:szCs w:val="28"/>
        </w:rPr>
        <w:t>rge T. Huggins</w:t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  <w:t>Rev. Dr. Robert Woodruff</w:t>
      </w:r>
    </w:p>
    <w:p w14:paraId="7331902A" w14:textId="3E2143BC" w:rsidR="00E71436" w:rsidRPr="00E71436" w:rsidRDefault="00E71436" w:rsidP="00DA17A9">
      <w:pPr>
        <w:contextualSpacing/>
        <w:rPr>
          <w:rFonts w:ascii="Times" w:hAnsi="Times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Clerk of Session</w:t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</w:r>
      <w:r>
        <w:rPr>
          <w:rFonts w:ascii="Times" w:hAnsi="Times" w:cs="Times"/>
          <w:bCs/>
          <w:color w:val="000000"/>
          <w:sz w:val="28"/>
          <w:szCs w:val="28"/>
        </w:rPr>
        <w:tab/>
        <w:t>Moderator</w:t>
      </w:r>
    </w:p>
    <w:sectPr w:rsidR="00E71436" w:rsidRPr="00E71436" w:rsidSect="00A33C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BF"/>
    <w:rsid w:val="00042263"/>
    <w:rsid w:val="00063F01"/>
    <w:rsid w:val="00175C38"/>
    <w:rsid w:val="001F25D6"/>
    <w:rsid w:val="002179BC"/>
    <w:rsid w:val="002271BF"/>
    <w:rsid w:val="0031709E"/>
    <w:rsid w:val="003A2B58"/>
    <w:rsid w:val="003D2B64"/>
    <w:rsid w:val="003E4EDE"/>
    <w:rsid w:val="0048135E"/>
    <w:rsid w:val="00517BDB"/>
    <w:rsid w:val="00556521"/>
    <w:rsid w:val="005B3E39"/>
    <w:rsid w:val="00697271"/>
    <w:rsid w:val="006A1D8F"/>
    <w:rsid w:val="008E5667"/>
    <w:rsid w:val="009455BA"/>
    <w:rsid w:val="009D2FED"/>
    <w:rsid w:val="00AF1D9E"/>
    <w:rsid w:val="00B20F9A"/>
    <w:rsid w:val="00B94C1A"/>
    <w:rsid w:val="00C0179E"/>
    <w:rsid w:val="00D13B66"/>
    <w:rsid w:val="00D57C0A"/>
    <w:rsid w:val="00D71B13"/>
    <w:rsid w:val="00DA17A9"/>
    <w:rsid w:val="00DA6C7E"/>
    <w:rsid w:val="00DE4479"/>
    <w:rsid w:val="00DE609B"/>
    <w:rsid w:val="00E71436"/>
    <w:rsid w:val="00E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5A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2017-12-29T17:53:00Z</dcterms:created>
  <dcterms:modified xsi:type="dcterms:W3CDTF">2017-12-29T17:53:00Z</dcterms:modified>
</cp:coreProperties>
</file>